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The Order </w:t>
      </w:r>
      <w:r>
        <w:rPr>
          <w:rFonts w:cs="Cambria" w:ascii="Franklin Gothic Demi Cond" w:hAnsi="Franklin Gothic Demi Cond"/>
          <w:b/>
          <w:bCs/>
          <w:sz w:val="48"/>
          <w:szCs w:val="48"/>
        </w:rPr>
        <w:t xml:space="preserve">And The Way, </w:t>
      </w:r>
      <w:r>
        <w:rPr>
          <w:rFonts w:cs="Cambria" w:ascii="Franklin Gothic Demi Cond" w:hAnsi="Franklin Gothic Demi Cond"/>
          <w:b/>
          <w:bCs/>
          <w:sz w:val="48"/>
          <w:szCs w:val="48"/>
        </w:rPr>
        <w:t>of Righteousness!</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The Order </w:t>
      </w:r>
      <w:r>
        <w:rPr>
          <w:rFonts w:cs="Cambria" w:ascii="Franklin Gothic Demi Cond" w:hAnsi="Franklin Gothic Demi Cond"/>
          <w:sz w:val="48"/>
          <w:szCs w:val="48"/>
        </w:rPr>
        <w:t>D</w:t>
      </w:r>
      <w:r>
        <w:rPr>
          <w:rFonts w:cs="Cambria" w:ascii="Franklin Gothic Demi Cond" w:hAnsi="Franklin Gothic Demi Cond"/>
          <w:sz w:val="48"/>
          <w:szCs w:val="48"/>
        </w:rPr>
        <w:t xml:space="preserve">etermines </w:t>
      </w:r>
      <w:r>
        <w:rPr>
          <w:rFonts w:cs="Cambria" w:ascii="Franklin Gothic Demi Cond" w:hAnsi="Franklin Gothic Demi Cond"/>
          <w:sz w:val="48"/>
          <w:szCs w:val="48"/>
        </w:rPr>
        <w:t>T</w:t>
      </w:r>
      <w:r>
        <w:rPr>
          <w:rFonts w:cs="Cambria" w:ascii="Franklin Gothic Demi Cond" w:hAnsi="Franklin Gothic Demi Cond"/>
          <w:sz w:val="48"/>
          <w:szCs w:val="48"/>
        </w:rPr>
        <w:t xml:space="preserve">he </w:t>
      </w:r>
      <w:r>
        <w:rPr>
          <w:rFonts w:cs="Cambria" w:ascii="Franklin Gothic Demi Cond" w:hAnsi="Franklin Gothic Demi Cond"/>
          <w:sz w:val="48"/>
          <w:szCs w:val="48"/>
        </w:rPr>
        <w:t>W</w:t>
      </w:r>
      <w:r>
        <w:rPr>
          <w:rFonts w:cs="Cambria" w:ascii="Franklin Gothic Demi Cond" w:hAnsi="Franklin Gothic Demi Cond"/>
          <w:sz w:val="48"/>
          <w:szCs w:val="48"/>
        </w:rPr>
        <w:t xml:space="preserve">ay, </w:t>
      </w:r>
      <w:r>
        <w:rPr>
          <w:rFonts w:cs="Cambria" w:ascii="Franklin Gothic Demi Cond" w:hAnsi="Franklin Gothic Demi Cond"/>
          <w:sz w:val="48"/>
          <w:szCs w:val="48"/>
        </w:rPr>
        <w:t>T</w:t>
      </w:r>
      <w:r>
        <w:rPr>
          <w:rFonts w:cs="Cambria" w:ascii="Franklin Gothic Demi Cond" w:hAnsi="Franklin Gothic Demi Cond"/>
          <w:sz w:val="48"/>
          <w:szCs w:val="48"/>
        </w:rPr>
        <w:t xml:space="preserve">he </w:t>
      </w:r>
      <w:r>
        <w:rPr>
          <w:rFonts w:cs="Cambria" w:ascii="Franklin Gothic Demi Cond" w:hAnsi="Franklin Gothic Demi Cond"/>
          <w:sz w:val="48"/>
          <w:szCs w:val="48"/>
        </w:rPr>
        <w:t>P</w:t>
      </w:r>
      <w:r>
        <w:rPr>
          <w:rFonts w:cs="Cambria" w:ascii="Franklin Gothic Demi Cond" w:hAnsi="Franklin Gothic Demi Cond"/>
          <w:sz w:val="48"/>
          <w:szCs w:val="48"/>
        </w:rPr>
        <w:t xml:space="preserve">ath </w:t>
      </w:r>
      <w:r>
        <w:rPr>
          <w:rFonts w:cs="Cambria" w:ascii="Franklin Gothic Demi Cond" w:hAnsi="Franklin Gothic Demi Cond"/>
          <w:sz w:val="48"/>
          <w:szCs w:val="48"/>
        </w:rPr>
        <w:t>and</w:t>
      </w:r>
      <w:r>
        <w:rPr>
          <w:rFonts w:cs="Cambria" w:ascii="Franklin Gothic Demi Cond" w:hAnsi="Franklin Gothic Demi Cond"/>
          <w:sz w:val="48"/>
          <w:szCs w:val="48"/>
        </w:rPr>
        <w:t xml:space="preserve"> </w:t>
      </w:r>
      <w:r>
        <w:rPr>
          <w:rFonts w:cs="Cambria" w:ascii="Franklin Gothic Demi Cond" w:hAnsi="Franklin Gothic Demi Cond"/>
          <w:sz w:val="48"/>
          <w:szCs w:val="48"/>
        </w:rPr>
        <w:t>T</w:t>
      </w:r>
      <w:r>
        <w:rPr>
          <w:rFonts w:cs="Cambria" w:ascii="Franklin Gothic Demi Cond" w:hAnsi="Franklin Gothic Demi Cond"/>
          <w:sz w:val="48"/>
          <w:szCs w:val="48"/>
        </w:rPr>
        <w:t xml:space="preserve">he </w:t>
      </w:r>
      <w:r>
        <w:rPr>
          <w:rFonts w:cs="Cambria" w:ascii="Franklin Gothic Demi Cond" w:hAnsi="Franklin Gothic Demi Cond"/>
          <w:sz w:val="48"/>
          <w:szCs w:val="48"/>
        </w:rPr>
        <w:t>P</w:t>
      </w:r>
      <w:r>
        <w:rPr>
          <w:rFonts w:cs="Cambria" w:ascii="Franklin Gothic Demi Cond" w:hAnsi="Franklin Gothic Demi Cond"/>
          <w:sz w:val="48"/>
          <w:szCs w:val="48"/>
        </w:rPr>
        <w:t xml:space="preserve">attern, </w:t>
      </w:r>
      <w:r>
        <w:rPr>
          <w:rFonts w:cs="Cambria" w:ascii="Franklin Gothic Demi Cond" w:hAnsi="Franklin Gothic Demi Cond"/>
          <w:sz w:val="48"/>
          <w:szCs w:val="48"/>
        </w:rPr>
        <w:t>T</w:t>
      </w:r>
      <w:r>
        <w:rPr>
          <w:rFonts w:cs="Cambria" w:ascii="Franklin Gothic Demi Cond" w:hAnsi="Franklin Gothic Demi Cond"/>
          <w:sz w:val="48"/>
          <w:szCs w:val="48"/>
        </w:rPr>
        <w:t xml:space="preserve">he </w:t>
      </w:r>
      <w:r>
        <w:rPr>
          <w:rFonts w:cs="Cambria" w:ascii="Franklin Gothic Demi Cond" w:hAnsi="Franklin Gothic Demi Cond"/>
          <w:sz w:val="48"/>
          <w:szCs w:val="48"/>
        </w:rPr>
        <w:t>F</w:t>
      </w:r>
      <w:r>
        <w:rPr>
          <w:rFonts w:cs="Cambria" w:ascii="Franklin Gothic Demi Cond" w:hAnsi="Franklin Gothic Demi Cond"/>
          <w:sz w:val="48"/>
          <w:szCs w:val="48"/>
        </w:rPr>
        <w:t xml:space="preserve">inal </w:t>
      </w:r>
      <w:r>
        <w:rPr>
          <w:rFonts w:cs="Cambria" w:ascii="Franklin Gothic Demi Cond" w:hAnsi="Franklin Gothic Demi Cond"/>
          <w:sz w:val="48"/>
          <w:szCs w:val="48"/>
        </w:rPr>
        <w:t>R</w:t>
      </w:r>
      <w:r>
        <w:rPr>
          <w:rFonts w:cs="Cambria" w:ascii="Franklin Gothic Demi Cond" w:hAnsi="Franklin Gothic Demi Cond"/>
          <w:sz w:val="48"/>
          <w:szCs w:val="48"/>
        </w:rPr>
        <w:t xml:space="preserve">esult of something! The </w:t>
      </w:r>
      <w:r>
        <w:rPr>
          <w:rFonts w:cs="Cambria" w:ascii="Franklin Gothic Demi Cond" w:hAnsi="Franklin Gothic Demi Cond"/>
          <w:sz w:val="48"/>
          <w:szCs w:val="48"/>
        </w:rPr>
        <w:t>F</w:t>
      </w:r>
      <w:r>
        <w:rPr>
          <w:rFonts w:cs="Cambria" w:ascii="Franklin Gothic Demi Cond" w:hAnsi="Franklin Gothic Demi Cond"/>
          <w:sz w:val="48"/>
          <w:szCs w:val="48"/>
        </w:rPr>
        <w:t xml:space="preserve">inished </w:t>
      </w:r>
      <w:r>
        <w:rPr>
          <w:rFonts w:cs="Cambria" w:ascii="Franklin Gothic Demi Cond" w:hAnsi="Franklin Gothic Demi Cond"/>
          <w:sz w:val="48"/>
          <w:szCs w:val="48"/>
        </w:rPr>
        <w:t>P</w:t>
      </w:r>
      <w:r>
        <w:rPr>
          <w:rFonts w:cs="Cambria" w:ascii="Franklin Gothic Demi Cond" w:hAnsi="Franklin Gothic Demi Cond"/>
          <w:sz w:val="48"/>
          <w:szCs w:val="48"/>
        </w:rPr>
        <w:t xml:space="preserve">roduct! Righteousness and True Holiness </w:t>
      </w:r>
      <w:r>
        <w:rPr>
          <w:rFonts w:cs="Cambria" w:ascii="Franklin Gothic Demi Cond" w:hAnsi="Franklin Gothic Demi Cond"/>
          <w:sz w:val="48"/>
          <w:szCs w:val="48"/>
        </w:rPr>
        <w:t>A</w:t>
      </w:r>
      <w:r>
        <w:rPr>
          <w:rFonts w:cs="Cambria" w:ascii="Franklin Gothic Demi Cond" w:hAnsi="Franklin Gothic Demi Cond"/>
          <w:sz w:val="48"/>
          <w:szCs w:val="48"/>
        </w:rPr>
        <w:t xml:space="preserve">re Not Only A Behavior, But A Path, and A Way to Follow! That Leads </w:t>
      </w:r>
      <w:r>
        <w:rPr>
          <w:rFonts w:cs="Cambria" w:ascii="Franklin Gothic Demi Cond" w:hAnsi="Franklin Gothic Demi Cond"/>
          <w:sz w:val="48"/>
          <w:szCs w:val="48"/>
        </w:rPr>
        <w:t>T</w:t>
      </w:r>
      <w:r>
        <w:rPr>
          <w:rFonts w:cs="Cambria" w:ascii="Franklin Gothic Demi Cond" w:hAnsi="Franklin Gothic Demi Cond"/>
          <w:sz w:val="48"/>
          <w:szCs w:val="48"/>
        </w:rPr>
        <w:t xml:space="preserve">o True Eternal Life </w:t>
      </w:r>
      <w:r>
        <w:rPr>
          <w:rFonts w:cs="Cambria" w:ascii="Franklin Gothic Demi Cond" w:hAnsi="Franklin Gothic Demi Cond"/>
          <w:sz w:val="48"/>
          <w:szCs w:val="48"/>
        </w:rPr>
        <w:t>With God</w:t>
      </w:r>
      <w:r>
        <w:rPr>
          <w:rFonts w:cs="Cambria" w:ascii="Franklin Gothic Demi Cond" w:hAnsi="Franklin Gothic Demi Cond"/>
          <w:sz w:val="48"/>
          <w:szCs w:val="48"/>
        </w:rPr>
        <w:t xml:space="preserve">!    </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b/>
          <w:bCs/>
          <w:sz w:val="48"/>
          <w:szCs w:val="48"/>
        </w:rPr>
        <w:t>John 14:5-6</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[5]Thomas saith unto him, Lord, we know not whither thou goest; </w:t>
      </w:r>
      <w:r>
        <w:rPr>
          <w:rFonts w:cs="Cambria" w:ascii="Franklin Gothic Demi Cond" w:hAnsi="Franklin Gothic Demi Cond"/>
          <w:sz w:val="48"/>
          <w:szCs w:val="48"/>
          <w:shd w:fill="00FFFF" w:val="clear"/>
        </w:rPr>
        <w:t>and how can we Know The Way?</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00FF00" w:val="clear"/>
        </w:rPr>
        <w:t>Jesus saith unto him</w:t>
      </w:r>
      <w:r>
        <w:rPr>
          <w:rFonts w:cs="Cambria" w:ascii="Franklin Gothic Demi Cond" w:hAnsi="Franklin Gothic Demi Cond"/>
          <w:sz w:val="48"/>
          <w:szCs w:val="48"/>
        </w:rPr>
        <w:t>,</w:t>
      </w:r>
      <w:r>
        <w:rPr>
          <w:rFonts w:cs="Cambria" w:ascii="Franklin Gothic Demi Cond" w:hAnsi="Franklin Gothic Demi Cond"/>
          <w:sz w:val="48"/>
          <w:szCs w:val="48"/>
          <w:shd w:fill="FFFF00" w:val="clear"/>
        </w:rPr>
        <w:t xml:space="preserve"> I Am The Way, The Truth, and The Life:</w:t>
      </w:r>
      <w:r>
        <w:rPr>
          <w:rFonts w:cs="Cambria" w:ascii="Franklin Gothic Demi Cond" w:hAnsi="Franklin Gothic Demi Cond"/>
          <w:sz w:val="48"/>
          <w:szCs w:val="48"/>
          <w:shd w:fill="00FF00" w:val="clear"/>
        </w:rPr>
        <w:t xml:space="preserve"> No man cometh unto the Father, But By Me.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7:13-14</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Enter ye in at the strait gate: for wide is the gate, and broad is</w:t>
      </w:r>
      <w:r>
        <w:rPr>
          <w:rFonts w:cs="Cambria" w:ascii="Franklin Gothic Demi Cond" w:hAnsi="Franklin Gothic Demi Cond"/>
          <w:sz w:val="48"/>
          <w:szCs w:val="48"/>
          <w:shd w:fill="FFCC00" w:val="clear"/>
        </w:rPr>
        <w:t xml:space="preserve"> the way</w:t>
      </w:r>
      <w:r>
        <w:rPr>
          <w:rFonts w:cs="Cambria" w:ascii="Franklin Gothic Demi Cond" w:hAnsi="Franklin Gothic Demi Cond"/>
          <w:sz w:val="48"/>
          <w:szCs w:val="48"/>
          <w:shd w:fill="00FFFF" w:val="clear"/>
        </w:rPr>
        <w:t>, that leadeth to destruction,</w:t>
      </w:r>
      <w:r>
        <w:rPr>
          <w:rFonts w:cs="Cambria" w:ascii="Franklin Gothic Demi Cond" w:hAnsi="Franklin Gothic Demi Cond"/>
          <w:sz w:val="48"/>
          <w:szCs w:val="48"/>
        </w:rPr>
        <w:t xml:space="preserve"> </w:t>
      </w:r>
      <w:r>
        <w:rPr>
          <w:rFonts w:cs="Cambria" w:ascii="Franklin Gothic Demi Cond" w:hAnsi="Franklin Gothic Demi Cond"/>
          <w:sz w:val="48"/>
          <w:szCs w:val="48"/>
          <w:shd w:fill="FFFF00" w:val="clear"/>
        </w:rPr>
        <w:t>and many there be which go in thereat:</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00FF00" w:val="clear"/>
        </w:rPr>
        <w:t>Because strait is the gate, and narrow is the way,</w:t>
      </w:r>
      <w:r>
        <w:rPr>
          <w:rFonts w:cs="Cambria" w:ascii="Franklin Gothic Demi Cond" w:hAnsi="Franklin Gothic Demi Cond"/>
          <w:sz w:val="48"/>
          <w:szCs w:val="48"/>
        </w:rPr>
        <w:t xml:space="preserve"> </w:t>
      </w:r>
      <w:r>
        <w:rPr>
          <w:rFonts w:cs="Cambria" w:ascii="Franklin Gothic Demi Cond" w:hAnsi="Franklin Gothic Demi Cond"/>
          <w:sz w:val="48"/>
          <w:szCs w:val="48"/>
          <w:shd w:fill="CCFFFF" w:val="clear"/>
        </w:rPr>
        <w:t>which leadeth unto life</w:t>
      </w:r>
      <w:r>
        <w:rPr>
          <w:rFonts w:cs="Cambria" w:ascii="Franklin Gothic Demi Cond" w:hAnsi="Franklin Gothic Demi Cond"/>
          <w:sz w:val="48"/>
          <w:szCs w:val="48"/>
        </w:rPr>
        <w:t xml:space="preserve">, </w:t>
      </w:r>
      <w:r>
        <w:rPr>
          <w:rFonts w:cs="Cambria" w:ascii="Franklin Gothic Demi Cond" w:hAnsi="Franklin Gothic Demi Cond"/>
          <w:sz w:val="48"/>
          <w:szCs w:val="48"/>
          <w:shd w:fill="FFFF00" w:val="clear"/>
        </w:rPr>
        <w:t>and few there be that find it.</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14:39-40</w:t>
      </w:r>
    </w:p>
    <w:p>
      <w:pPr>
        <w:pStyle w:val="Normal"/>
        <w:rPr>
          <w:rFonts w:ascii="Franklin Gothic Demi Cond" w:hAnsi="Franklin Gothic Demi Cond"/>
          <w:sz w:val="48"/>
          <w:szCs w:val="48"/>
        </w:rPr>
      </w:pPr>
      <w:r>
        <w:rPr>
          <w:rFonts w:cs="Cambria" w:ascii="Franklin Gothic Demi Cond" w:hAnsi="Franklin Gothic Demi Cond"/>
          <w:sz w:val="48"/>
          <w:szCs w:val="48"/>
        </w:rPr>
        <w:t>[39]Wherefore, brethren, covet to prophesy, and forbid not to speak with tongues.1</w:t>
      </w:r>
    </w:p>
    <w:p>
      <w:pPr>
        <w:pStyle w:val="Normal"/>
        <w:rPr>
          <w:rFonts w:ascii="Franklin Gothic Demi Cond" w:hAnsi="Franklin Gothic Demi Cond"/>
          <w:sz w:val="48"/>
          <w:szCs w:val="48"/>
        </w:rPr>
      </w:pPr>
      <w:r>
        <w:rPr>
          <w:rFonts w:cs="Cambria" w:ascii="Franklin Gothic Demi Cond" w:hAnsi="Franklin Gothic Demi Cond"/>
          <w:sz w:val="48"/>
          <w:szCs w:val="48"/>
        </w:rPr>
        <w:t>[40]</w:t>
      </w:r>
      <w:r>
        <w:rPr>
          <w:rFonts w:cs="Cambria" w:ascii="Franklin Gothic Demi Cond" w:hAnsi="Franklin Gothic Demi Cond"/>
          <w:sz w:val="48"/>
          <w:szCs w:val="48"/>
          <w:shd w:fill="FFFF00" w:val="clear"/>
        </w:rPr>
        <w:t xml:space="preserve">Let all things be done decently and in order.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Job 10:21-22</w:t>
      </w:r>
    </w:p>
    <w:p>
      <w:pPr>
        <w:pStyle w:val="Normal"/>
        <w:rPr>
          <w:rFonts w:ascii="Franklin Gothic Demi Cond" w:hAnsi="Franklin Gothic Demi Cond"/>
          <w:sz w:val="48"/>
          <w:szCs w:val="48"/>
        </w:rPr>
      </w:pPr>
      <w:r>
        <w:rPr>
          <w:rFonts w:cs="Cambria" w:ascii="Franklin Gothic Demi Cond" w:hAnsi="Franklin Gothic Demi Cond"/>
          <w:sz w:val="48"/>
          <w:szCs w:val="48"/>
        </w:rPr>
        <w:t>[21]Before I go whence I shall not return, even to the land of darkness and the shadow of death;</w:t>
      </w:r>
    </w:p>
    <w:p>
      <w:pPr>
        <w:pStyle w:val="Normal"/>
        <w:rPr>
          <w:rFonts w:ascii="Franklin Gothic Demi Cond" w:hAnsi="Franklin Gothic Demi Cond"/>
          <w:sz w:val="48"/>
          <w:szCs w:val="48"/>
        </w:rPr>
      </w:pPr>
      <w:r>
        <w:rPr>
          <w:rFonts w:cs="Cambria" w:ascii="Franklin Gothic Demi Cond" w:hAnsi="Franklin Gothic Demi Cond"/>
          <w:sz w:val="48"/>
          <w:szCs w:val="48"/>
        </w:rPr>
        <w:t>[22]A land of darkness, as darkness itself; and of the shadow of death</w:t>
      </w:r>
      <w:r>
        <w:rPr>
          <w:rFonts w:cs="Cambria" w:ascii="Franklin Gothic Demi Cond" w:hAnsi="Franklin Gothic Demi Cond"/>
          <w:sz w:val="48"/>
          <w:szCs w:val="48"/>
          <w:shd w:fill="00FFFF" w:val="clear"/>
        </w:rPr>
        <w:t>, without any order, and where the light is as darkness.</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Deuteronomy 5:32-33</w:t>
      </w:r>
    </w:p>
    <w:p>
      <w:pPr>
        <w:pStyle w:val="Normal"/>
        <w:rPr>
          <w:rFonts w:ascii="Franklin Gothic Demi Cond" w:hAnsi="Franklin Gothic Demi Cond"/>
          <w:sz w:val="48"/>
          <w:szCs w:val="48"/>
        </w:rPr>
      </w:pPr>
      <w:r>
        <w:rPr>
          <w:rFonts w:cs="Cambria" w:ascii="Franklin Gothic Demi Cond" w:hAnsi="Franklin Gothic Demi Cond"/>
          <w:sz w:val="48"/>
          <w:szCs w:val="48"/>
        </w:rPr>
        <w:t>[32]Ye shall observe to do therefore as the LORD your God hath commanded you:</w:t>
      </w:r>
      <w:r>
        <w:rPr>
          <w:rFonts w:cs="Cambria" w:ascii="Franklin Gothic Demi Cond" w:hAnsi="Franklin Gothic Demi Cond"/>
          <w:sz w:val="48"/>
          <w:szCs w:val="48"/>
          <w:shd w:fill="00FFFF" w:val="clear"/>
        </w:rPr>
        <w:t xml:space="preserve"> ye shall not turn aside to the right hand or to the left.</w:t>
      </w:r>
    </w:p>
    <w:p>
      <w:pPr>
        <w:pStyle w:val="Normal"/>
        <w:rPr>
          <w:rFonts w:ascii="Franklin Gothic Demi Cond" w:hAnsi="Franklin Gothic Demi Cond"/>
          <w:sz w:val="48"/>
          <w:szCs w:val="48"/>
        </w:rPr>
      </w:pPr>
      <w:r>
        <w:rPr>
          <w:rFonts w:cs="Cambria" w:ascii="Franklin Gothic Demi Cond" w:hAnsi="Franklin Gothic Demi Cond"/>
          <w:sz w:val="48"/>
          <w:szCs w:val="48"/>
        </w:rPr>
        <w:t>[33]</w:t>
      </w:r>
      <w:r>
        <w:rPr>
          <w:rFonts w:cs="Cambria" w:ascii="Franklin Gothic Demi Cond" w:hAnsi="Franklin Gothic Demi Cond"/>
          <w:sz w:val="48"/>
          <w:szCs w:val="48"/>
          <w:shd w:fill="FFFF00" w:val="clear"/>
        </w:rPr>
        <w:t>Ye shall walk in all the ways which the LORD your God hath commanded you</w:t>
      </w:r>
      <w:r>
        <w:rPr>
          <w:rFonts w:cs="Cambria" w:ascii="Franklin Gothic Demi Cond" w:hAnsi="Franklin Gothic Demi Cond"/>
          <w:sz w:val="48"/>
          <w:szCs w:val="48"/>
        </w:rPr>
        <w:t xml:space="preserve">, that ye may live, and that it may be well with you, and that ye may prolong your days in the land which ye shall possess.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Proverbs 14:12</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[12]There is </w:t>
      </w:r>
      <w:r>
        <w:rPr>
          <w:rFonts w:cs="Cambria" w:ascii="Franklin Gothic Demi Cond" w:hAnsi="Franklin Gothic Demi Cond"/>
          <w:sz w:val="48"/>
          <w:szCs w:val="48"/>
          <w:shd w:fill="FFFF00" w:val="clear"/>
        </w:rPr>
        <w:t xml:space="preserve">a way which seemeth right </w:t>
      </w:r>
      <w:r>
        <w:rPr>
          <w:rFonts w:cs="Cambria" w:ascii="Franklin Gothic Demi Cond" w:hAnsi="Franklin Gothic Demi Cond"/>
          <w:sz w:val="48"/>
          <w:szCs w:val="48"/>
        </w:rPr>
        <w:t xml:space="preserve">unto a man, </w:t>
      </w:r>
      <w:r>
        <w:rPr>
          <w:rFonts w:cs="Cambria" w:ascii="Franklin Gothic Demi Cond" w:hAnsi="Franklin Gothic Demi Cond"/>
          <w:sz w:val="48"/>
          <w:szCs w:val="48"/>
          <w:shd w:fill="FFFF00" w:val="clear"/>
        </w:rPr>
        <w:t>but the end thereof are</w:t>
      </w:r>
      <w:r>
        <w:rPr>
          <w:rFonts w:cs="Cambria" w:ascii="Franklin Gothic Demi Cond" w:hAnsi="Franklin Gothic Demi Cond"/>
          <w:sz w:val="48"/>
          <w:szCs w:val="48"/>
          <w:shd w:fill="00FFFF" w:val="clear"/>
        </w:rPr>
        <w:t xml:space="preserve"> the ways of death</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Isaiah 55:7-9</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w:t>
      </w:r>
      <w:r>
        <w:rPr>
          <w:rFonts w:cs="Cambria" w:ascii="Franklin Gothic Demi Cond" w:hAnsi="Franklin Gothic Demi Cond"/>
          <w:sz w:val="48"/>
          <w:szCs w:val="48"/>
          <w:shd w:fill="FFFF00" w:val="clear"/>
        </w:rPr>
        <w:t xml:space="preserve">Let the wicked forsake his way, </w:t>
      </w:r>
      <w:r>
        <w:rPr>
          <w:rFonts w:cs="Cambria" w:ascii="Franklin Gothic Demi Cond" w:hAnsi="Franklin Gothic Demi Cond"/>
          <w:sz w:val="48"/>
          <w:szCs w:val="48"/>
          <w:shd w:fill="00FFFF" w:val="clear"/>
        </w:rPr>
        <w:t>and the unrighteous man his thoughts:</w:t>
      </w:r>
      <w:r>
        <w:rPr>
          <w:rFonts w:cs="Cambria" w:ascii="Franklin Gothic Demi Cond" w:hAnsi="Franklin Gothic Demi Cond"/>
          <w:sz w:val="48"/>
          <w:szCs w:val="48"/>
          <w:shd w:fill="FFFFFF" w:val="clear"/>
        </w:rPr>
        <w:t xml:space="preserve"> </w:t>
      </w:r>
      <w:r>
        <w:rPr>
          <w:rFonts w:cs="Cambria" w:ascii="Franklin Gothic Demi Cond" w:hAnsi="Franklin Gothic Demi Cond"/>
          <w:sz w:val="48"/>
          <w:szCs w:val="48"/>
          <w:shd w:fill="00FF00" w:val="clear"/>
        </w:rPr>
        <w:t>and let him return unto the LORD</w:t>
      </w:r>
      <w:r>
        <w:rPr>
          <w:rFonts w:cs="Cambria" w:ascii="Franklin Gothic Demi Cond" w:hAnsi="Franklin Gothic Demi Cond"/>
          <w:sz w:val="48"/>
          <w:szCs w:val="48"/>
          <w:shd w:fill="FFFFFF" w:val="clear"/>
        </w:rPr>
        <w:t>, and he will have mercy upon him; and to our God, for he will abundantly pardon.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w:t>
      </w:r>
      <w:r>
        <w:rPr>
          <w:rFonts w:cs="Cambria" w:ascii="Franklin Gothic Demi Cond" w:hAnsi="Franklin Gothic Demi Cond"/>
          <w:sz w:val="48"/>
          <w:szCs w:val="48"/>
          <w:shd w:fill="00FFFF" w:val="clear"/>
        </w:rPr>
        <w:t>For my thoughts are not your thoughts, neither are your ways my ways, saith the LORD.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w:t>
      </w:r>
      <w:r>
        <w:rPr>
          <w:rFonts w:cs="Cambria" w:ascii="Franklin Gothic Demi Cond" w:hAnsi="Franklin Gothic Demi Cond"/>
          <w:sz w:val="48"/>
          <w:szCs w:val="48"/>
          <w:shd w:fill="FFFF00" w:val="clear"/>
        </w:rPr>
        <w:t>For as the heavens are higher than the earth</w:t>
      </w:r>
      <w:r>
        <w:rPr>
          <w:rFonts w:cs="Cambria" w:ascii="Franklin Gothic Demi Cond" w:hAnsi="Franklin Gothic Demi Cond"/>
          <w:sz w:val="48"/>
          <w:szCs w:val="48"/>
          <w:shd w:fill="FFFFFF" w:val="clear"/>
        </w:rPr>
        <w:t>,</w:t>
      </w:r>
      <w:r>
        <w:rPr>
          <w:rFonts w:cs="Cambria" w:ascii="Franklin Gothic Demi Cond" w:hAnsi="Franklin Gothic Demi Cond"/>
          <w:sz w:val="48"/>
          <w:szCs w:val="48"/>
          <w:shd w:fill="00FF00" w:val="clear"/>
        </w:rPr>
        <w:t xml:space="preserve"> so are my ways higher than your ways, and my thoughts than your thoughts.</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Matthew 3:3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[3]For this is he that was spoken of by the prophet Esaias, saying, The voice of one crying in the wilderness, </w:t>
      </w:r>
      <w:r>
        <w:rPr>
          <w:rFonts w:cs="Cambria" w:ascii="Franklin Gothic Demi Cond" w:hAnsi="Franklin Gothic Demi Cond"/>
          <w:sz w:val="48"/>
          <w:szCs w:val="48"/>
          <w:shd w:fill="00FF00" w:val="clear"/>
        </w:rPr>
        <w:t>Prepare ye the way of the Lord, make his paths straight.</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Acts 13:9-10</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[9]Then Saul, (who also is called Paul,) filled with the Holy Ghost, set his eyes on him,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[10]And said,</w:t>
      </w:r>
      <w:r>
        <w:rPr>
          <w:rFonts w:cs="Cambria" w:ascii="Franklin Gothic Demi Cond" w:hAnsi="Franklin Gothic Demi Cond"/>
          <w:sz w:val="48"/>
          <w:szCs w:val="48"/>
          <w:shd w:fill="00FFFF" w:val="clear"/>
        </w:rPr>
        <w:t xml:space="preserve"> O full of all subtilty and all mischief, thou child of the devil, thou enemy of all righteousness, wilt thou not cease </w:t>
      </w:r>
      <w:r>
        <w:rPr>
          <w:rFonts w:cs="Cambria" w:ascii="Franklin Gothic Demi Cond" w:hAnsi="Franklin Gothic Demi Cond"/>
          <w:sz w:val="48"/>
          <w:szCs w:val="48"/>
          <w:shd w:fill="FFFF00" w:val="clear"/>
        </w:rPr>
        <w:t>to pervert the right ways of the Lord</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Romans 3:10-19</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[10]As it is written, There is none righteous, no, not one: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w:t>
      </w:r>
      <w:r>
        <w:rPr>
          <w:rFonts w:cs="Cambria" w:ascii="Franklin Gothic Demi Cond" w:hAnsi="Franklin Gothic Demi Cond"/>
          <w:sz w:val="48"/>
          <w:szCs w:val="48"/>
          <w:shd w:fill="00FF00" w:val="clear"/>
        </w:rPr>
        <w:t>There is none that understandeth, there is none that seeketh after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w:t>
      </w:r>
      <w:r>
        <w:rPr>
          <w:rFonts w:cs="Cambria" w:ascii="Franklin Gothic Demi Cond" w:hAnsi="Franklin Gothic Demi Cond"/>
          <w:sz w:val="48"/>
          <w:szCs w:val="48"/>
          <w:shd w:fill="FFFF00" w:val="clear"/>
        </w:rPr>
        <w:t xml:space="preserve">They are all gone out of the way, </w:t>
      </w:r>
      <w:r>
        <w:rPr>
          <w:rFonts w:cs="Cambria" w:ascii="Franklin Gothic Demi Cond" w:hAnsi="Franklin Gothic Demi Cond"/>
          <w:sz w:val="48"/>
          <w:szCs w:val="48"/>
          <w:shd w:fill="FFFFFF" w:val="clear"/>
        </w:rPr>
        <w:t>they are together become unprofitable; there is none that doeth good, no, not one.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[13]Their throat is an open sepulchre; with their tongues they have used deceit; the poison of asps is under their lips: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[14]Whose mouth is full of cursing and bitterness: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[15]Their feet are swift to shed blood: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w:t>
      </w:r>
      <w:r>
        <w:rPr>
          <w:rFonts w:cs="Cambria" w:ascii="Franklin Gothic Demi Cond" w:hAnsi="Franklin Gothic Demi Cond"/>
          <w:sz w:val="48"/>
          <w:szCs w:val="48"/>
          <w:shd w:fill="FFFF00" w:val="clear"/>
        </w:rPr>
        <w:t>Destruction and misery are in their ways: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w:t>
      </w:r>
      <w:r>
        <w:rPr>
          <w:rFonts w:cs="Cambria" w:ascii="Franklin Gothic Demi Cond" w:hAnsi="Franklin Gothic Demi Cond"/>
          <w:sz w:val="48"/>
          <w:szCs w:val="48"/>
          <w:shd w:fill="00FF00" w:val="clear"/>
        </w:rPr>
        <w:t>And the way of peace have they not known</w:t>
      </w:r>
      <w:r>
        <w:rPr>
          <w:rFonts w:cs="Cambria" w:ascii="Franklin Gothic Demi Cond" w:hAnsi="Franklin Gothic Demi Cond"/>
          <w:sz w:val="48"/>
          <w:szCs w:val="48"/>
          <w:shd w:fill="FFFFFF" w:val="clear"/>
        </w:rPr>
        <w: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[18]There is no fear of God before their eyes.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[19]Now we know that what things soever the law saith, it saith to them who are under the law: that every mouth may be stopped, and all the world may become guilty before God.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Hebrews 3:11-14</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[11]So I sware in my wrath, They shall not enter into my rest.)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[12]Take heed, brethren, </w:t>
      </w:r>
      <w:r>
        <w:rPr>
          <w:rFonts w:cs="Cambria" w:ascii="Franklin Gothic Demi Cond" w:hAnsi="Franklin Gothic Demi Cond"/>
          <w:sz w:val="48"/>
          <w:szCs w:val="48"/>
          <w:shd w:fill="FFFF00" w:val="clear"/>
        </w:rPr>
        <w:t>lest there be in any of you an evil heart of unbelief</w:t>
      </w:r>
      <w:r>
        <w:rPr>
          <w:rFonts w:cs="Cambria" w:ascii="Franklin Gothic Demi Cond" w:hAnsi="Franklin Gothic Demi Cond"/>
          <w:sz w:val="48"/>
          <w:szCs w:val="48"/>
          <w:shd w:fill="FFFFFF" w:val="clear"/>
        </w:rPr>
        <w:t>,</w:t>
      </w:r>
      <w:r>
        <w:rPr>
          <w:rFonts w:cs="Cambria" w:ascii="Franklin Gothic Demi Cond" w:hAnsi="Franklin Gothic Demi Cond"/>
          <w:sz w:val="48"/>
          <w:szCs w:val="48"/>
          <w:shd w:fill="00FFFF" w:val="clear"/>
        </w:rPr>
        <w:t xml:space="preserve"> in departing from the living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[13]But exhort one another daily, while it is called To day; lest any of you be hardened through the deceitfulness of sin.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[14]For we are made partakers of Christ, </w:t>
      </w:r>
      <w:r>
        <w:rPr>
          <w:rFonts w:cs="Cambria" w:ascii="Franklin Gothic Demi Cond" w:hAnsi="Franklin Gothic Demi Cond"/>
          <w:sz w:val="48"/>
          <w:szCs w:val="48"/>
          <w:shd w:fill="00FF00" w:val="clear"/>
        </w:rPr>
        <w:t>if we hold the beginning of our confidence stedfast unto the end;</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James 1:5-8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[5]If any of you lack wisdom, let him ask of God, that giveth to all men liberally, and upbraideth not; and it shall be given him.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[6]But let him ask in faith, nothing wavering.</w:t>
      </w:r>
      <w:r>
        <w:rPr>
          <w:rFonts w:cs="Cambria" w:ascii="Franklin Gothic Demi Cond" w:hAnsi="Franklin Gothic Demi Cond"/>
          <w:sz w:val="48"/>
          <w:szCs w:val="48"/>
          <w:shd w:fill="FFFF00" w:val="clear"/>
        </w:rPr>
        <w:t xml:space="preserve"> For he that wavereth is like a wave of the sea driven with the wind and tossed.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[7]For let not that man think that he shall receive any thing of the Lord.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w:t>
      </w:r>
      <w:r>
        <w:rPr>
          <w:rFonts w:cs="Cambria" w:ascii="Franklin Gothic Demi Cond" w:hAnsi="Franklin Gothic Demi Cond"/>
          <w:sz w:val="48"/>
          <w:szCs w:val="48"/>
          <w:shd w:fill="FFFF00" w:val="clear"/>
        </w:rPr>
        <w:t xml:space="preserve">A double minded man is unstable in all his ways.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2 Peter 2:1-2</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[1]But there were false prophets also among the people, even as there shall be false teachers among you, who privily shall bring in damnable heresies, even denying the Lord that bought them, and bring upon themselves swift destruction.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w:t>
      </w:r>
      <w:r>
        <w:rPr>
          <w:rFonts w:cs="Cambria" w:ascii="Franklin Gothic Demi Cond" w:hAnsi="Franklin Gothic Demi Cond"/>
          <w:sz w:val="48"/>
          <w:szCs w:val="48"/>
          <w:shd w:fill="00CCFF" w:val="clear"/>
        </w:rPr>
        <w:t>And many shall follow their pernicious ways</w:t>
      </w:r>
      <w:r>
        <w:rPr>
          <w:rFonts w:cs="Cambria" w:ascii="Franklin Gothic Demi Cond" w:hAnsi="Franklin Gothic Demi Cond"/>
          <w:sz w:val="48"/>
          <w:szCs w:val="48"/>
          <w:shd w:fill="FFFFFF" w:val="clear"/>
        </w:rPr>
        <w:t>; by reason of whom</w:t>
      </w:r>
      <w:r>
        <w:rPr>
          <w:rFonts w:cs="Cambria" w:ascii="Franklin Gothic Demi Cond" w:hAnsi="Franklin Gothic Demi Cond"/>
          <w:sz w:val="48"/>
          <w:szCs w:val="48"/>
          <w:shd w:fill="00FF00" w:val="clear"/>
        </w:rPr>
        <w:t xml:space="preserve"> the way of truth shall be evil spoken of</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Revelation 15:3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[3]And they sing the song of Moses the servant of God, and the song of the Lamb, saying, Great and marvellous are thy works, </w:t>
      </w:r>
      <w:r>
        <w:rPr>
          <w:rFonts w:cs="Cambria" w:ascii="Franklin Gothic Demi Cond" w:hAnsi="Franklin Gothic Demi Cond"/>
          <w:sz w:val="48"/>
          <w:szCs w:val="48"/>
          <w:shd w:fill="FFFF00" w:val="clear"/>
        </w:rPr>
        <w:t>Lord God Almighty; just and true are thy ways, thou King of saints.</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Revelation 16:1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[1]And I heard a great voice out of the temple </w:t>
      </w:r>
      <w:r>
        <w:rPr>
          <w:rFonts w:cs="Cambria" w:ascii="Franklin Gothic Demi Cond" w:hAnsi="Franklin Gothic Demi Cond"/>
          <w:sz w:val="48"/>
          <w:szCs w:val="48"/>
          <w:shd w:fill="FFFF00" w:val="clear"/>
        </w:rPr>
        <w:t>saying to the seven angels, Go your ways, and pour out the vials of the wrath of God upon the earth.</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Matthew 21:32</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[32]For John came unto you </w:t>
      </w:r>
      <w:r>
        <w:rPr>
          <w:rFonts w:cs="Cambria" w:ascii="Franklin Gothic Demi Cond" w:hAnsi="Franklin Gothic Demi Cond"/>
          <w:sz w:val="48"/>
          <w:szCs w:val="48"/>
          <w:shd w:fill="FFFF00" w:val="clear"/>
        </w:rPr>
        <w:t>in the way of righteousness,</w:t>
      </w:r>
      <w:r>
        <w:rPr>
          <w:rFonts w:cs="Cambria" w:ascii="Franklin Gothic Demi Cond" w:hAnsi="Franklin Gothic Demi Cond"/>
          <w:sz w:val="48"/>
          <w:szCs w:val="48"/>
          <w:shd w:fill="FFFFFF" w:val="clear"/>
        </w:rPr>
        <w:t xml:space="preserve"> and ye believed him not: but the publicans and the harlots believed him: and ye, when ye had seen it, repented not afterward, that ye might believe him.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2 Peter 2:9-22</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[9]The Lord knoweth how to deliver the godly out of temptations, and to reserve the unjust unto the day of judgment to be punished: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[10]But chiefly them that walk after the flesh in the lust of uncleanness, and despise government. Presumptuous are they, selfwilled, they are not afraid to speak evil of dignities.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[11]Whereas angels, which are greater in power and might, bring not railing accusation against them before the Lord.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[12]But these, as natural brute beasts, made to be taken and destroyed, speak evil of the things that they understand not; and shall utterly perish in their own corruption;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[13]And shall receive the reward of unrighteousness, as they that count it pleasure to riot in the day time. Spots they are and blemishes, sporting themselves with their own deceivings while they feast with you;</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[14]Having eyes full of adultery, and that cannot cease from sin; beguiling unstable souls: an heart they have exercised with covetous practices; cursed children: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[15]Which have forsaken the right way, and are gone astray, following the way of Balaam the son of Bosor, who loved the wages of unrighteousness;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[16]But was rebuked for his iniquity: the dumb ass speaking with man's voice forbad the madness of the prophet.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[17]These are wells without water, clouds that are carried with a tempest; to whom the mist of darkness is reserved for ever.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[18]For when they speak great swelling words of vanity, they allure through the lusts of the flesh, through much wantonness, those that were clean escaped from them who live in error.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[19]While they promise them liberty, they themselves are the servants of corruption: for of whom a man is overcome, of the same is he brought in bondage.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[20]For if after they have escaped the pollutions of the world through the knowledge of the Lord and Saviour Jesus Christ, they are again entangled therein, and overcome, the latter end is worse with them than the beginning.</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[21]For it had been better for them not to have known the way of righteousness, than, after they have known it, to turn from the holy commandment delivered unto them.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[22]But it is happened unto them according to the true proverb, The dog is turned to his own vomit again; and the sow that was washed to her wallowing in the mire.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2 Esdras 14:31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[31]Then was the land, even the land of Sion, parted among you by lot: but your fathers, and ye yourselves, have done unrighteousness, and have not kept the ways which the Highest commanded you.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Wisdom of Solomon 5:6-7</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[6]Therefore have we erred from the way of truth, and the light of righteousness hath not shined unto us, and the sun of righteousness rose not upon us.</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shd w:fill="FFFFFF" w:val="clear"/>
        </w:rPr>
        <w:t>[7]We wearied ourselves in the way of wickedness and destruction: yea, we have gone through deserts, where there lay no way:</w:t>
      </w:r>
      <w:r>
        <w:rPr>
          <w:rFonts w:cs="Cambria" w:ascii="Franklin Gothic Demi Cond" w:hAnsi="Franklin Gothic Demi Cond"/>
          <w:sz w:val="48"/>
          <w:szCs w:val="48"/>
          <w:shd w:fill="00FF00" w:val="clear"/>
        </w:rPr>
        <w:t xml:space="preserve"> but as for the way of the Lord</w:t>
      </w:r>
      <w:r>
        <w:rPr>
          <w:rFonts w:cs="Cambria" w:ascii="Franklin Gothic Demi Cond" w:hAnsi="Franklin Gothic Demi Cond"/>
          <w:sz w:val="48"/>
          <w:szCs w:val="48"/>
          <w:shd w:fill="FFFFFF" w:val="clear"/>
        </w:rPr>
        <w:t>,</w:t>
      </w:r>
      <w:r>
        <w:rPr>
          <w:rFonts w:cs="Cambria" w:ascii="Franklin Gothic Demi Cond" w:hAnsi="Franklin Gothic Demi Cond"/>
          <w:sz w:val="48"/>
          <w:szCs w:val="48"/>
          <w:shd w:fill="FF0000" w:val="clear"/>
        </w:rPr>
        <w:t xml:space="preserve"> we have not known it.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TotalTime>
  <Application>LibreOffice/25.2.5.2$Windows_X86_64 LibreOffice_project/03d19516eb2e1dd5d4ccd751a0d6f35f35e08022</Application>
  <AppVersion>15.0000</AppVersion>
  <Pages>12</Pages>
  <Words>1423</Words>
  <Characters>6483</Characters>
  <CharactersWithSpaces>7905</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2025-11-15T13:07:14Z</dcterms:modified>
  <cp:revision>6</cp:revision>
  <dc:subject/>
  <dc:title/>
</cp:coreProperties>
</file>